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D5C4" w14:textId="21DF0C48" w:rsidR="00021D90" w:rsidRDefault="00021D90" w:rsidP="00021D90">
      <w:pPr>
        <w:rPr>
          <w:rFonts w:ascii="Avenir Next LT Pro Demi" w:hAnsi="Avenir Next LT Pro Demi"/>
          <w:b/>
          <w:bCs/>
          <w:sz w:val="40"/>
          <w:szCs w:val="40"/>
        </w:rPr>
      </w:pPr>
      <w:r>
        <w:rPr>
          <w:rFonts w:ascii="Avenir Next LT Pro Demi" w:hAnsi="Avenir Next LT Pro Demi"/>
          <w:b/>
          <w:bCs/>
          <w:sz w:val="40"/>
          <w:szCs w:val="40"/>
        </w:rPr>
        <w:t>EXAMPLES OF REPORTING TOOLS</w:t>
      </w:r>
    </w:p>
    <w:p w14:paraId="7C8F1FAA" w14:textId="2F26FF4E" w:rsidR="00021D90" w:rsidRPr="009209F6" w:rsidRDefault="00FC017E" w:rsidP="00021D90">
      <w:pPr>
        <w:pBdr>
          <w:bottom w:val="single" w:sz="4" w:space="1" w:color="auto"/>
        </w:pBd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Reflective</w:t>
      </w:r>
      <w:r w:rsidR="00427EBD">
        <w:rPr>
          <w:rFonts w:ascii="Century Gothic" w:hAnsi="Century Gothic"/>
          <w:b/>
          <w:bCs/>
          <w:sz w:val="28"/>
          <w:szCs w:val="28"/>
        </w:rPr>
        <w:t xml:space="preserve"> Journal</w:t>
      </w:r>
      <w:r w:rsidR="009865F2">
        <w:rPr>
          <w:rFonts w:ascii="Century Gothic" w:hAnsi="Century Gothic"/>
          <w:b/>
          <w:bCs/>
          <w:sz w:val="28"/>
          <w:szCs w:val="28"/>
        </w:rPr>
        <w:t xml:space="preserve"> Example</w:t>
      </w:r>
    </w:p>
    <w:p w14:paraId="15F2883F" w14:textId="77777777" w:rsidR="00B00173" w:rsidRPr="00B00173" w:rsidRDefault="00B00173" w:rsidP="002E31C1">
      <w:pPr>
        <w:spacing w:line="276" w:lineRule="auto"/>
        <w:rPr>
          <w:rFonts w:ascii="Century Gothic" w:hAnsi="Century Gothic"/>
          <w:sz w:val="20"/>
          <w:szCs w:val="20"/>
        </w:rPr>
      </w:pPr>
      <w:r w:rsidRPr="00B00173">
        <w:rPr>
          <w:rFonts w:ascii="Century Gothic" w:hAnsi="Century Gothic"/>
          <w:b/>
          <w:bCs/>
          <w:sz w:val="20"/>
          <w:szCs w:val="20"/>
        </w:rPr>
        <w:t xml:space="preserve">What am I noticing across the school? </w:t>
      </w:r>
      <w:r w:rsidRPr="00B00173">
        <w:rPr>
          <w:rFonts w:ascii="Century Gothic" w:hAnsi="Century Gothic"/>
          <w:sz w:val="20"/>
          <w:szCs w:val="20"/>
        </w:rPr>
        <w:t>Many teachers are exploring ways to increase student agency and improve learner engagement through more reflective classroom practices.</w:t>
      </w:r>
    </w:p>
    <w:p w14:paraId="14619728" w14:textId="77777777" w:rsidR="00B00173" w:rsidRPr="00B00173" w:rsidRDefault="00B00173" w:rsidP="002E31C1">
      <w:pPr>
        <w:spacing w:line="276" w:lineRule="auto"/>
        <w:rPr>
          <w:rFonts w:ascii="Century Gothic" w:hAnsi="Century Gothic"/>
          <w:sz w:val="20"/>
          <w:szCs w:val="20"/>
        </w:rPr>
      </w:pPr>
      <w:r w:rsidRPr="00B00173">
        <w:rPr>
          <w:rFonts w:ascii="Century Gothic" w:hAnsi="Century Gothic"/>
          <w:b/>
          <w:bCs/>
          <w:sz w:val="20"/>
          <w:szCs w:val="20"/>
        </w:rPr>
        <w:t xml:space="preserve">What appears to be having the greatest impact? </w:t>
      </w:r>
      <w:r w:rsidRPr="00B00173">
        <w:rPr>
          <w:rFonts w:ascii="Century Gothic" w:hAnsi="Century Gothic"/>
          <w:sz w:val="20"/>
          <w:szCs w:val="20"/>
        </w:rPr>
        <w:t>Coaching linked to authentic classroom inquiry is supporting teachers to make deliberate changes and evaluate their effectiveness.</w:t>
      </w:r>
    </w:p>
    <w:p w14:paraId="7EF08AD5" w14:textId="77777777" w:rsidR="00B00173" w:rsidRPr="00B00173" w:rsidRDefault="00B00173" w:rsidP="002E31C1">
      <w:pPr>
        <w:spacing w:line="276" w:lineRule="auto"/>
        <w:rPr>
          <w:rFonts w:ascii="Century Gothic" w:hAnsi="Century Gothic"/>
          <w:sz w:val="20"/>
          <w:szCs w:val="20"/>
        </w:rPr>
      </w:pPr>
      <w:r w:rsidRPr="00B00173">
        <w:rPr>
          <w:rFonts w:ascii="Century Gothic" w:hAnsi="Century Gothic"/>
          <w:b/>
          <w:bCs/>
          <w:sz w:val="20"/>
          <w:szCs w:val="20"/>
        </w:rPr>
        <w:t xml:space="preserve">Where are the gaps or inequities? </w:t>
      </w:r>
      <w:r w:rsidRPr="00B00173">
        <w:rPr>
          <w:rFonts w:ascii="Century Gothic" w:hAnsi="Century Gothic"/>
          <w:sz w:val="20"/>
          <w:szCs w:val="20"/>
        </w:rPr>
        <w:t>Support has been accessed consistently in some teams but less frequently in others. Additional strategies may be required to ensure equitable access.</w:t>
      </w:r>
    </w:p>
    <w:p w14:paraId="6D0AFB25" w14:textId="77777777" w:rsidR="00B00173" w:rsidRPr="00B00173" w:rsidRDefault="00B00173" w:rsidP="002E31C1">
      <w:pPr>
        <w:spacing w:after="0" w:line="276" w:lineRule="auto"/>
        <w:rPr>
          <w:rFonts w:ascii="Century Gothic" w:hAnsi="Century Gothic"/>
          <w:b/>
          <w:bCs/>
          <w:sz w:val="20"/>
          <w:szCs w:val="20"/>
        </w:rPr>
      </w:pPr>
      <w:r w:rsidRPr="00B00173">
        <w:rPr>
          <w:rFonts w:ascii="Century Gothic" w:hAnsi="Century Gothic"/>
          <w:b/>
          <w:bCs/>
          <w:sz w:val="20"/>
          <w:szCs w:val="20"/>
        </w:rPr>
        <w:t>Questions for Further Inquiry</w:t>
      </w:r>
    </w:p>
    <w:p w14:paraId="5951BEB0" w14:textId="77777777" w:rsidR="00B00173" w:rsidRPr="00B00173" w:rsidRDefault="00B00173" w:rsidP="002E31C1">
      <w:pPr>
        <w:numPr>
          <w:ilvl w:val="0"/>
          <w:numId w:val="4"/>
        </w:numPr>
        <w:spacing w:after="0" w:line="276" w:lineRule="auto"/>
        <w:rPr>
          <w:rFonts w:ascii="Century Gothic" w:hAnsi="Century Gothic"/>
          <w:sz w:val="20"/>
          <w:szCs w:val="20"/>
        </w:rPr>
      </w:pPr>
      <w:r w:rsidRPr="00B00173">
        <w:rPr>
          <w:rFonts w:ascii="Century Gothic" w:hAnsi="Century Gothic"/>
          <w:sz w:val="20"/>
          <w:szCs w:val="20"/>
        </w:rPr>
        <w:t>Which changes are making the greatest difference for learners?</w:t>
      </w:r>
    </w:p>
    <w:p w14:paraId="300D56B5" w14:textId="77777777" w:rsidR="00B00173" w:rsidRPr="00B00173" w:rsidRDefault="00B00173" w:rsidP="002E31C1">
      <w:pPr>
        <w:numPr>
          <w:ilvl w:val="0"/>
          <w:numId w:val="4"/>
        </w:numPr>
        <w:spacing w:after="0" w:line="276" w:lineRule="auto"/>
        <w:rPr>
          <w:rFonts w:ascii="Century Gothic" w:hAnsi="Century Gothic"/>
          <w:sz w:val="20"/>
          <w:szCs w:val="20"/>
        </w:rPr>
      </w:pPr>
      <w:r w:rsidRPr="00B00173">
        <w:rPr>
          <w:rFonts w:ascii="Century Gothic" w:hAnsi="Century Gothic"/>
          <w:sz w:val="20"/>
          <w:szCs w:val="20"/>
        </w:rPr>
        <w:t>Whose voices are missing from the evidence?</w:t>
      </w:r>
    </w:p>
    <w:p w14:paraId="0AC41F65" w14:textId="77777777" w:rsidR="00B00173" w:rsidRPr="00B00173" w:rsidRDefault="00B00173" w:rsidP="002E31C1">
      <w:pPr>
        <w:numPr>
          <w:ilvl w:val="0"/>
          <w:numId w:val="4"/>
        </w:numPr>
        <w:spacing w:after="0" w:line="276" w:lineRule="auto"/>
        <w:rPr>
          <w:rFonts w:ascii="Century Gothic" w:hAnsi="Century Gothic"/>
          <w:sz w:val="20"/>
          <w:szCs w:val="20"/>
        </w:rPr>
      </w:pPr>
      <w:r w:rsidRPr="00B00173">
        <w:rPr>
          <w:rFonts w:ascii="Century Gothic" w:hAnsi="Century Gothic"/>
          <w:sz w:val="20"/>
          <w:szCs w:val="20"/>
        </w:rPr>
        <w:t>How are priority learners experiencing these shifts?</w:t>
      </w:r>
    </w:p>
    <w:p w14:paraId="601865CB" w14:textId="77777777" w:rsidR="00F519A7" w:rsidRDefault="00F519A7"/>
    <w:p w14:paraId="72C9105D" w14:textId="77777777" w:rsidR="00021D90" w:rsidRDefault="00021D90"/>
    <w:p w14:paraId="0AC3A015" w14:textId="77777777" w:rsidR="00021D90" w:rsidRDefault="00021D90"/>
    <w:p w14:paraId="0DDAAECA" w14:textId="77777777" w:rsidR="00021D90" w:rsidRDefault="00021D90"/>
    <w:p w14:paraId="01B6A918" w14:textId="77777777" w:rsidR="00021D90" w:rsidRDefault="00021D90"/>
    <w:p w14:paraId="272C892F" w14:textId="77777777" w:rsidR="00021D90" w:rsidRDefault="00021D90"/>
    <w:p w14:paraId="3B1CD8B2" w14:textId="77777777" w:rsidR="00021D90" w:rsidRDefault="00021D90"/>
    <w:p w14:paraId="31C88032" w14:textId="77777777" w:rsidR="00021D90" w:rsidRDefault="00021D90"/>
    <w:p w14:paraId="4CFDCDE3" w14:textId="77777777" w:rsidR="00021D90" w:rsidRDefault="00021D90"/>
    <w:sectPr w:rsidR="00021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3C09B" w14:textId="77777777" w:rsidR="003A65C8" w:rsidRDefault="003A65C8" w:rsidP="00FC017E">
      <w:pPr>
        <w:spacing w:after="0" w:line="240" w:lineRule="auto"/>
      </w:pPr>
      <w:r>
        <w:separator/>
      </w:r>
    </w:p>
  </w:endnote>
  <w:endnote w:type="continuationSeparator" w:id="0">
    <w:p w14:paraId="22440C05" w14:textId="77777777" w:rsidR="003A65C8" w:rsidRDefault="003A65C8" w:rsidP="00FC0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7F789" w14:textId="77777777" w:rsidR="003A65C8" w:rsidRDefault="003A65C8" w:rsidP="00FC017E">
      <w:pPr>
        <w:spacing w:after="0" w:line="240" w:lineRule="auto"/>
      </w:pPr>
      <w:r>
        <w:separator/>
      </w:r>
    </w:p>
  </w:footnote>
  <w:footnote w:type="continuationSeparator" w:id="0">
    <w:p w14:paraId="202611BB" w14:textId="77777777" w:rsidR="003A65C8" w:rsidRDefault="003A65C8" w:rsidP="00FC0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777"/>
    <w:multiLevelType w:val="multilevel"/>
    <w:tmpl w:val="2644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4512DB"/>
    <w:multiLevelType w:val="multilevel"/>
    <w:tmpl w:val="400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690431"/>
    <w:multiLevelType w:val="multilevel"/>
    <w:tmpl w:val="E82E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E819C6"/>
    <w:multiLevelType w:val="multilevel"/>
    <w:tmpl w:val="0398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407226">
    <w:abstractNumId w:val="0"/>
  </w:num>
  <w:num w:numId="2" w16cid:durableId="1668558846">
    <w:abstractNumId w:val="1"/>
  </w:num>
  <w:num w:numId="3" w16cid:durableId="1536233202">
    <w:abstractNumId w:val="2"/>
  </w:num>
  <w:num w:numId="4" w16cid:durableId="460342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90"/>
    <w:rsid w:val="00021D90"/>
    <w:rsid w:val="000E38B4"/>
    <w:rsid w:val="002E31C1"/>
    <w:rsid w:val="00382A96"/>
    <w:rsid w:val="003A65C8"/>
    <w:rsid w:val="00427EBD"/>
    <w:rsid w:val="00464CC9"/>
    <w:rsid w:val="00886458"/>
    <w:rsid w:val="008F3C6D"/>
    <w:rsid w:val="009865F2"/>
    <w:rsid w:val="00987C9E"/>
    <w:rsid w:val="00AF7BB9"/>
    <w:rsid w:val="00B00173"/>
    <w:rsid w:val="00BD63A3"/>
    <w:rsid w:val="00ED6979"/>
    <w:rsid w:val="00F519A7"/>
    <w:rsid w:val="00FA2DB1"/>
    <w:rsid w:val="00FC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5C39"/>
  <w15:chartTrackingRefBased/>
  <w15:docId w15:val="{C57DF22C-3FE3-47EB-AA6E-02D60208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D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01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17E"/>
  </w:style>
  <w:style w:type="paragraph" w:styleId="Footer">
    <w:name w:val="footer"/>
    <w:basedOn w:val="Normal"/>
    <w:link w:val="FooterChar"/>
    <w:uiPriority w:val="99"/>
    <w:unhideWhenUsed/>
    <w:rsid w:val="00FC01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e66ba-f116-48d8-a6ca-05d0a2378e4c">
      <Terms xmlns="http://schemas.microsoft.com/office/infopath/2007/PartnerControls"/>
    </lcf76f155ced4ddcb4097134ff3c332f>
    <TaxCatchAll xmlns="6157e73e-dbee-4017-8909-237d08381653" xsi:nil="true"/>
    <RunDateandTime xmlns="2c9e66ba-f116-48d8-a6ca-05d0a2378e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178381C67CA4BAAA8292D8BCAA6CC" ma:contentTypeVersion="20" ma:contentTypeDescription="Create a new document." ma:contentTypeScope="" ma:versionID="31a0f1c56b633ded386e22965ae46f60">
  <xsd:schema xmlns:xsd="http://www.w3.org/2001/XMLSchema" xmlns:xs="http://www.w3.org/2001/XMLSchema" xmlns:p="http://schemas.microsoft.com/office/2006/metadata/properties" xmlns:ns2="2c9e66ba-f116-48d8-a6ca-05d0a2378e4c" xmlns:ns3="6157e73e-dbee-4017-8909-237d08381653" targetNamespace="http://schemas.microsoft.com/office/2006/metadata/properties" ma:root="true" ma:fieldsID="e26eb54c22b207d0b0dc97531087cdb7" ns2:_="" ns3:_="">
    <xsd:import namespace="2c9e66ba-f116-48d8-a6ca-05d0a2378e4c"/>
    <xsd:import namespace="6157e73e-dbee-4017-8909-237d08381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un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e66ba-f116-48d8-a6ca-05d0a2378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3ed6b0-d858-4e51-8344-7dab2c3c7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unDateandTime" ma:index="26" nillable="true" ma:displayName="Run Date and Time" ma:format="DateTime" ma:internalName="RunDateandTim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7e73e-dbee-4017-8909-237d08381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5f9b19-06fc-48c4-a488-6126218b5372}" ma:internalName="TaxCatchAll" ma:showField="CatchAllData" ma:web="6157e73e-dbee-4017-8909-237d08381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6F1EA3-BCEC-46C1-97DB-0533CA3C021F}">
  <ds:schemaRefs>
    <ds:schemaRef ds:uri="http://schemas.microsoft.com/office/2006/metadata/properties"/>
    <ds:schemaRef ds:uri="http://schemas.microsoft.com/office/infopath/2007/PartnerControls"/>
    <ds:schemaRef ds:uri="2c9e66ba-f116-48d8-a6ca-05d0a2378e4c"/>
    <ds:schemaRef ds:uri="6157e73e-dbee-4017-8909-237d08381653"/>
  </ds:schemaRefs>
</ds:datastoreItem>
</file>

<file path=customXml/itemProps2.xml><?xml version="1.0" encoding="utf-8"?>
<ds:datastoreItem xmlns:ds="http://schemas.openxmlformats.org/officeDocument/2006/customXml" ds:itemID="{0238DBD0-86D8-4AF8-BC2B-C3995B2CF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3E028-6920-46BB-878F-5C645EE4E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9e66ba-f116-48d8-a6ca-05d0a2378e4c"/>
    <ds:schemaRef ds:uri="6157e73e-dbee-4017-8909-237d08381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Muir</dc:creator>
  <cp:keywords/>
  <dc:description/>
  <cp:lastModifiedBy>Dr Adele Scott</cp:lastModifiedBy>
  <cp:revision>6</cp:revision>
  <dcterms:created xsi:type="dcterms:W3CDTF">2026-07-19T09:39:00Z</dcterms:created>
  <dcterms:modified xsi:type="dcterms:W3CDTF">2026-08-15T11:58:00Z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0x010100513178381C67CA4BAAA8292D8BCAA6CC</vt:lpwstr>
  </property>
</Properties>
</file>